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“常乐智享一年期净值型理财产品”定期报告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常乐智享一年期净值型理财产品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CLZX12M</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C1115420000005</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52463</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572,271,245.75</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1.090803</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1.090803</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573,567,915.54</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98.90%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573,567,915.54</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98.90%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4,899,109.88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0.84%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4,899,109.88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0.84%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1,493,353.27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0.26%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579,960,378.69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92,649,786.58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16.19%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40,689,487.67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7.11%</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480,918,128.96</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84.04%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573,567,915.54</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100.23%</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SS167558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20虞开02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51,853,223.04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9.06%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SS178388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21溧开03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46,680,857.62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8.16%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SS150928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18金城04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46,200,000.00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46,667,626.18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8.15%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SS151604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19瑞安04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46,569,962.38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8.14%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200207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20国开07</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40,689,487.67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7.11%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SS151876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19余投05</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38,700,000.00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39,971,057.86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6.98%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SS177688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21太湖01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38,554,810.85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6.74%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SS167921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20华靖02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35,399,391.84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6.19%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1821021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18武汉农商二级01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31,051,126.03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SS167344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20钱城01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30,510,988.40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5.33%</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Theme="minorEastAsia" w:hAnsiTheme="minorEastAsia" w:eastAsiaTheme="minorEastAsia" w:cstheme="minorEastAsia"/>
                <w:sz w:val="21"/>
              </w:rPr>
              <w:t>常熟农商银行-常乐智享一年期净值型理财产品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Theme="minorEastAsia" w:hAnsiTheme="minorEastAsia" w:eastAsiaTheme="minorEastAsia" w:cstheme="minorEastAsia"/>
                <w:sz w:val="21"/>
              </w:rPr>
              <w:t>512902284610108</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Theme="minorEastAsia" w:hAnsiTheme="minorEastAsia" w:eastAsiaTheme="minorEastAsia" w:cstheme="minorEastAsia"/>
                <w:sz w:val="21"/>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546003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2023-01-31T05:20:56Z</dcterms:created>
  <dc:creator>crcb</dc:creator>
  <cp:lastModifiedBy>crcb</cp:lastModifiedBy>
  <dcterms:modified xsi:type="dcterms:W3CDTF">2023-01-31T05:55:35Z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